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17" w:rsidRDefault="00F83A22" w:rsidP="00F83A22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47507">
        <w:rPr>
          <w:rFonts w:ascii="TH SarabunIT๙" w:hAnsi="TH SarabunIT๙" w:cs="TH SarabunIT๙" w:hint="cs"/>
          <w:b/>
          <w:bCs/>
          <w:sz w:val="44"/>
          <w:szCs w:val="44"/>
          <w:cs/>
        </w:rPr>
        <w:t>คำนำ</w:t>
      </w:r>
      <w:r w:rsidR="00C13399">
        <w:rPr>
          <w:rFonts w:ascii="TH SarabunIT๙" w:hAnsi="TH SarabunIT๙" w:cs="TH SarabunIT๙"/>
          <w:b/>
          <w:bCs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507" w:rsidRPr="00547507" w:rsidRDefault="00547507" w:rsidP="00F83A22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F83A22" w:rsidRDefault="00F83A22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7B4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การจัดทำแผนการดำเนินงาน  ได้จัดทำขึ้นตามระเบียบกระทรวงมหาดไทยว่าด้วยการจัดทำแผนพัฒนาขององค์กรปกครองส่วนท้องถิ่น  พ.ศ.  2548  โดยแผนการดำเนินงาน  จะเป็นเอกสารที่แสดงถึงรายละเอียดแผนงาน/โครงการพัฒนา  และกิจกรรมต่าง ๆ ที่จะดำเนินการจริงในพื้นที่ขององค์การบริหารส่วนตำบลเมืองเกษตร  ภายในปีงบประมาณ  </w:t>
      </w:r>
      <w:r w:rsidR="0029188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911126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5C2812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เพื่อให้องค์การบริหารส่วนตำบลเมืองเกษตร รวมถึงหน่วยงานอื่นได้ใช้เป็นแนวทางในการดำเนินงานทั้ง</w:t>
      </w:r>
      <w:r w:rsidR="00187B45">
        <w:rPr>
          <w:rFonts w:ascii="TH SarabunIT๙" w:hAnsi="TH SarabunIT๙" w:cs="TH SarabunIT๙" w:hint="cs"/>
          <w:sz w:val="32"/>
          <w:szCs w:val="32"/>
          <w:cs/>
        </w:rPr>
        <w:t>ทางด้านการจัดการโครงสร้างพื้นฐาน  ด้านเศรษฐกิจ  การพัฒนาคนและสังคม  การเมืองการบริหาร  การศึกษา  ศาสนาศิลปวัฒนธรรม  ประเพณี  ภูมิปัญญาท้องถิ่น  ตลอดจนการอนุรักษ์ทรัพยากรธรรมชาติและสิ่งแวดล้อมขององค์การบริหารส่วนตำบลเมืองเกษตร  ภายใต้แนวทางการพัฒนาของแผนยุทธศาสตร์การพัฒนาขององค์การบริหารส่วนตำบลเมืองเกษตร  ภายใต้แผนยุทธศาสตร์การพัฒนาของอำเภอขามสะแกแสง  และจังหวัดนครราชสีมา  รวมทั้งเป็นเอกสารที่จะใช้เป็นเครื่องมือในการติดตามและการประเมินผลการดำเนินงานขององค์การบริหารส่วนตำบลเมืองเกษตรต่อไป</w:t>
      </w:r>
    </w:p>
    <w:p w:rsidR="00AB7FAD" w:rsidRDefault="00AB7FAD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87B45" w:rsidRPr="00AB7FAD" w:rsidRDefault="00187B45" w:rsidP="00AB7FAD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B7FAD">
        <w:rPr>
          <w:rFonts w:ascii="TH SarabunIT๙" w:hAnsi="TH SarabunIT๙" w:cs="TH SarabunIT๙"/>
          <w:sz w:val="32"/>
          <w:szCs w:val="32"/>
          <w:cs/>
        </w:rPr>
        <w:t>งานนโยบายและแผน</w:t>
      </w:r>
    </w:p>
    <w:p w:rsidR="00187B45" w:rsidRPr="00AB7FAD" w:rsidRDefault="00AB7FAD" w:rsidP="00AB7F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AB7F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</w:t>
      </w:r>
    </w:p>
    <w:p w:rsidR="00AB7FAD" w:rsidRPr="00AB7FAD" w:rsidRDefault="00903584" w:rsidP="00AB7FA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AB7FAD" w:rsidRPr="00AB7FAD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</w:p>
    <w:p w:rsidR="00187B45" w:rsidRDefault="00187B45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2762A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2762AE" w:rsidRDefault="002762AE" w:rsidP="002762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</w:p>
    <w:p w:rsidR="002762AE" w:rsidRDefault="002762AE" w:rsidP="00276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67FE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2762AE" w:rsidRDefault="002762AE" w:rsidP="00276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2762AE" w:rsidRDefault="002762AE" w:rsidP="00276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:rsidR="002762AE" w:rsidRDefault="002762AE" w:rsidP="002762A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บทนำ</w:t>
      </w:r>
    </w:p>
    <w:p w:rsidR="002762AE" w:rsidRPr="005871C9" w:rsidRDefault="002762AE" w:rsidP="002762AE">
      <w:pPr>
        <w:pStyle w:val="aa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71C9">
        <w:rPr>
          <w:rFonts w:ascii="TH SarabunIT๙" w:hAnsi="TH SarabunIT๙" w:cs="TH SarabunIT๙" w:hint="cs"/>
          <w:sz w:val="32"/>
          <w:szCs w:val="32"/>
          <w:cs/>
        </w:rPr>
        <w:t>จุดมุ่งหมายของแผนการดำเนินงาน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2762AE" w:rsidRPr="005871C9" w:rsidRDefault="002762AE" w:rsidP="002762AE">
      <w:pPr>
        <w:pStyle w:val="aa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71C9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:rsidR="002762AE" w:rsidRPr="005871C9" w:rsidRDefault="002762AE" w:rsidP="002762AE">
      <w:pPr>
        <w:pStyle w:val="aa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71C9">
        <w:rPr>
          <w:rFonts w:ascii="TH SarabunIT๙" w:hAnsi="TH SarabunIT๙" w:cs="TH SarabunIT๙" w:hint="cs"/>
          <w:sz w:val="32"/>
          <w:szCs w:val="32"/>
          <w:cs/>
        </w:rPr>
        <w:t>ขั้นตอนในการดำเนินการจัดทำแผนการดำเนินงาน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</w:p>
    <w:p w:rsidR="002762AE" w:rsidRDefault="002762AE" w:rsidP="002762AE">
      <w:pPr>
        <w:pStyle w:val="aa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71C9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ประโยชน์ของการจัดทำแผนการดำเนินงาน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</w:p>
    <w:p w:rsidR="002762AE" w:rsidRDefault="002762AE" w:rsidP="002762A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71C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</w:t>
      </w:r>
      <w:r w:rsidRPr="005871C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บัญชีโครงการ/กิจกรรม</w:t>
      </w:r>
    </w:p>
    <w:p w:rsidR="002762AE" w:rsidRPr="005871C9" w:rsidRDefault="002762AE" w:rsidP="002762AE">
      <w:pPr>
        <w:pStyle w:val="aa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บัญชีสรุปจำนวนโครงการ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587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762AE" w:rsidRPr="005871C9" w:rsidRDefault="002762AE" w:rsidP="002762AE">
      <w:pPr>
        <w:pStyle w:val="aa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Pr="002762AE" w:rsidRDefault="002762AE" w:rsidP="002762AE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62AE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แผนการดำเงินงาน  ประจำปี  2560</w:t>
      </w:r>
    </w:p>
    <w:p w:rsidR="002762AE" w:rsidRPr="002762AE" w:rsidRDefault="002762AE" w:rsidP="002762AE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62A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Pr="002762AE">
        <w:rPr>
          <w:rFonts w:ascii="TH SarabunIT๙" w:hAnsi="TH SarabunIT๙" w:cs="TH SarabunIT๙"/>
          <w:b/>
          <w:bCs/>
          <w:sz w:val="40"/>
          <w:szCs w:val="40"/>
        </w:rPr>
        <w:t>1</w:t>
      </w:r>
    </w:p>
    <w:p w:rsidR="002762AE" w:rsidRPr="002762AE" w:rsidRDefault="002762AE" w:rsidP="002762AE">
      <w:pPr>
        <w:pStyle w:val="ab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762AE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23648">
        <w:rPr>
          <w:rFonts w:ascii="TH SarabunIT๙" w:hAnsi="TH SarabunIT๙" w:cs="TH SarabunIT๙"/>
          <w:b/>
          <w:bCs/>
          <w:sz w:val="44"/>
          <w:szCs w:val="44"/>
        </w:rPr>
        <w:t>*******************************</w:t>
      </w:r>
    </w:p>
    <w:p w:rsidR="002762AE" w:rsidRPr="00C23648" w:rsidRDefault="002762AE" w:rsidP="002762A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องค์ประกอบแผนดำเนินงาน  ประกอบด้วย</w:t>
      </w:r>
    </w:p>
    <w:p w:rsidR="002762AE" w:rsidRPr="00C23648" w:rsidRDefault="002762AE" w:rsidP="002762A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1.  บทนำ</w:t>
      </w:r>
    </w:p>
    <w:p w:rsidR="002762AE" w:rsidRPr="0030503F" w:rsidRDefault="002762AE" w:rsidP="002762AE">
      <w:pPr>
        <w:pStyle w:val="a8"/>
        <w:spacing w:after="0"/>
        <w:ind w:left="720" w:firstLine="720"/>
        <w:jc w:val="both"/>
        <w:rPr>
          <w:rFonts w:ascii="TH SarabunIT๙" w:hAnsi="TH SarabunIT๙" w:cs="TH SarabunIT๙"/>
          <w:spacing w:val="6"/>
          <w:sz w:val="32"/>
        </w:rPr>
      </w:pPr>
      <w:r w:rsidRPr="0030503F">
        <w:rPr>
          <w:rFonts w:ascii="TH SarabunIT๙" w:hAnsi="TH SarabunIT๙" w:cs="TH SarabunIT๙"/>
          <w:spacing w:val="6"/>
          <w:sz w:val="32"/>
          <w:cs/>
        </w:rPr>
        <w:t>ในการวางแผนด้านการพัฒนาขององค์การบริหารส่วนตำบลเมืองเกษตร    อำเภอ</w:t>
      </w:r>
    </w:p>
    <w:p w:rsidR="002762AE" w:rsidRPr="00C23648" w:rsidRDefault="002762AE" w:rsidP="002762AE">
      <w:pPr>
        <w:pStyle w:val="a8"/>
        <w:spacing w:after="0"/>
        <w:jc w:val="both"/>
        <w:rPr>
          <w:rFonts w:ascii="TH SarabunIT๙" w:hAnsi="TH SarabunIT๙" w:cs="TH SarabunIT๙"/>
          <w:sz w:val="32"/>
        </w:rPr>
      </w:pPr>
      <w:r w:rsidRPr="00C23648">
        <w:rPr>
          <w:rFonts w:ascii="TH SarabunIT๙" w:hAnsi="TH SarabunIT๙" w:cs="TH SarabunIT๙"/>
          <w:sz w:val="32"/>
          <w:cs/>
        </w:rPr>
        <w:t xml:space="preserve">ขามสะแกแสง จังหวัดนครราชสีมา  ในฐานะที่เป็นองค์กรปกครองส่วนท้องถิ่นที่มีอำนาจหน้าที่และภารกิจสำคัญในการปฏิบัติงานเพื่อพัฒนาคุณภาพชีวิต ความเป็นอยู่ของประชาชนและการพัฒนาท้องถิ่นให้ดีขึ้น  </w:t>
      </w:r>
    </w:p>
    <w:p w:rsidR="002762AE" w:rsidRDefault="002762AE" w:rsidP="002762AE">
      <w:pPr>
        <w:pStyle w:val="a8"/>
        <w:spacing w:after="0"/>
        <w:jc w:val="both"/>
        <w:rPr>
          <w:rFonts w:ascii="TH SarabunIT๙" w:hAnsi="TH SarabunIT๙" w:cs="TH SarabunIT๙"/>
          <w:spacing w:val="-4"/>
          <w:sz w:val="32"/>
        </w:rPr>
      </w:pPr>
      <w:r w:rsidRPr="00C23648">
        <w:rPr>
          <w:rFonts w:ascii="TH SarabunIT๙" w:hAnsi="TH SarabunIT๙" w:cs="TH SarabunIT๙"/>
          <w:sz w:val="32"/>
        </w:rPr>
        <w:tab/>
      </w:r>
      <w:r w:rsidRPr="00C23648">
        <w:rPr>
          <w:rFonts w:ascii="TH SarabunIT๙" w:hAnsi="TH SarabunIT๙" w:cs="TH SarabunIT๙"/>
          <w:sz w:val="32"/>
        </w:rPr>
        <w:tab/>
      </w:r>
      <w:r w:rsidRPr="00C23648">
        <w:rPr>
          <w:rFonts w:ascii="TH SarabunIT๙" w:hAnsi="TH SarabunIT๙" w:cs="TH SarabunIT๙"/>
          <w:sz w:val="32"/>
          <w:cs/>
        </w:rPr>
        <w:t xml:space="preserve">จากการพัฒนาในประเทศไทย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23648">
        <w:rPr>
          <w:rFonts w:ascii="TH SarabunIT๙" w:hAnsi="TH SarabunIT๙" w:cs="TH SarabunIT๙"/>
          <w:sz w:val="32"/>
          <w:cs/>
        </w:rPr>
        <w:t xml:space="preserve">ตามแผนพัฒนาเศรษฐกิจและสังคมแห่งชาติ  ตั้งแต่ฉบับที่ </w:t>
      </w:r>
      <w:r w:rsidRPr="00C23648">
        <w:rPr>
          <w:rFonts w:ascii="TH SarabunIT๙" w:hAnsi="TH SarabunIT๙" w:cs="TH SarabunIT๙"/>
          <w:sz w:val="32"/>
        </w:rPr>
        <w:t>1 (</w:t>
      </w:r>
      <w:r w:rsidRPr="00C23648">
        <w:rPr>
          <w:rFonts w:ascii="TH SarabunIT๙" w:hAnsi="TH SarabunIT๙" w:cs="TH SarabunIT๙"/>
          <w:sz w:val="32"/>
          <w:cs/>
        </w:rPr>
        <w:t>พ</w:t>
      </w:r>
      <w:r w:rsidRPr="00C23648">
        <w:rPr>
          <w:rFonts w:ascii="TH SarabunIT๙" w:hAnsi="TH SarabunIT๙" w:cs="TH SarabunIT๙"/>
          <w:sz w:val="32"/>
        </w:rPr>
        <w:t>.</w:t>
      </w:r>
      <w:r w:rsidRPr="00C23648">
        <w:rPr>
          <w:rFonts w:ascii="TH SarabunIT๙" w:hAnsi="TH SarabunIT๙" w:cs="TH SarabunIT๙"/>
          <w:sz w:val="32"/>
          <w:cs/>
        </w:rPr>
        <w:t>ศ</w:t>
      </w:r>
      <w:r w:rsidRPr="00C23648">
        <w:rPr>
          <w:rFonts w:ascii="TH SarabunIT๙" w:hAnsi="TH SarabunIT๙" w:cs="TH SarabunIT๙"/>
          <w:sz w:val="32"/>
        </w:rPr>
        <w:t xml:space="preserve">.2504) </w:t>
      </w:r>
      <w:r w:rsidRPr="00C23648">
        <w:rPr>
          <w:rFonts w:ascii="TH SarabunIT๙" w:hAnsi="TH SarabunIT๙" w:cs="TH SarabunIT๙"/>
          <w:sz w:val="32"/>
          <w:cs/>
        </w:rPr>
        <w:t xml:space="preserve">จนถึงฉบับปัจจุบัน ฉบับที่ </w:t>
      </w:r>
      <w:r w:rsidRPr="00C23648">
        <w:rPr>
          <w:rFonts w:ascii="TH SarabunIT๙" w:hAnsi="TH SarabunIT๙" w:cs="TH SarabunIT๙"/>
          <w:sz w:val="32"/>
        </w:rPr>
        <w:t>1</w:t>
      </w:r>
      <w:r>
        <w:rPr>
          <w:rFonts w:ascii="TH SarabunIT๙" w:hAnsi="TH SarabunIT๙" w:cs="TH SarabunIT๙"/>
          <w:sz w:val="32"/>
        </w:rPr>
        <w:t>1</w:t>
      </w:r>
      <w:r w:rsidRPr="00C23648">
        <w:rPr>
          <w:rFonts w:ascii="TH SarabunIT๙" w:hAnsi="TH SarabunIT๙" w:cs="TH SarabunIT๙"/>
          <w:sz w:val="32"/>
        </w:rPr>
        <w:t xml:space="preserve"> (</w:t>
      </w:r>
      <w:r w:rsidRPr="00C23648">
        <w:rPr>
          <w:rFonts w:ascii="TH SarabunIT๙" w:hAnsi="TH SarabunIT๙" w:cs="TH SarabunIT๙"/>
          <w:sz w:val="32"/>
          <w:cs/>
        </w:rPr>
        <w:t>พ</w:t>
      </w:r>
      <w:r w:rsidRPr="00C23648">
        <w:rPr>
          <w:rFonts w:ascii="TH SarabunIT๙" w:hAnsi="TH SarabunIT๙" w:cs="TH SarabunIT๙"/>
          <w:sz w:val="32"/>
        </w:rPr>
        <w:t>.</w:t>
      </w:r>
      <w:r w:rsidRPr="00C23648">
        <w:rPr>
          <w:rFonts w:ascii="TH SarabunIT๙" w:hAnsi="TH SarabunIT๙" w:cs="TH SarabunIT๙"/>
          <w:sz w:val="32"/>
          <w:cs/>
        </w:rPr>
        <w:t>ศ</w:t>
      </w:r>
      <w:r w:rsidRPr="00C23648">
        <w:rPr>
          <w:rFonts w:ascii="TH SarabunIT๙" w:hAnsi="TH SarabunIT๙" w:cs="TH SarabunIT๙"/>
          <w:sz w:val="32"/>
        </w:rPr>
        <w:t>.255</w:t>
      </w:r>
      <w:r>
        <w:rPr>
          <w:rFonts w:ascii="TH SarabunIT๙" w:hAnsi="TH SarabunIT๙" w:cs="TH SarabunIT๙"/>
          <w:sz w:val="32"/>
        </w:rPr>
        <w:t>5</w:t>
      </w:r>
      <w:r w:rsidRPr="00C23648">
        <w:rPr>
          <w:rFonts w:ascii="TH SarabunIT๙" w:hAnsi="TH SarabunIT๙" w:cs="TH SarabunIT๙"/>
          <w:sz w:val="32"/>
        </w:rPr>
        <w:t>-255</w:t>
      </w:r>
      <w:r>
        <w:rPr>
          <w:rFonts w:ascii="TH SarabunIT๙" w:hAnsi="TH SarabunIT๙" w:cs="TH SarabunIT๙"/>
          <w:sz w:val="32"/>
        </w:rPr>
        <w:t>9</w:t>
      </w:r>
      <w:r w:rsidRPr="00C23648">
        <w:rPr>
          <w:rFonts w:ascii="TH SarabunIT๙" w:hAnsi="TH SarabunIT๙" w:cs="TH SarabunIT๙"/>
          <w:sz w:val="32"/>
        </w:rPr>
        <w:t xml:space="preserve">)  </w:t>
      </w:r>
      <w:r w:rsidRPr="00C23648">
        <w:rPr>
          <w:rFonts w:ascii="TH SarabunIT๙" w:hAnsi="TH SarabunIT๙" w:cs="TH SarabunIT๙"/>
          <w:sz w:val="32"/>
          <w:cs/>
        </w:rPr>
        <w:t>แม้ว่าจะได้มีการเปลี่ยนแปลง ปรับปรุงแนวทางและยุทธศาสตร์การพัฒนาประเทศในหลายรูปแบบ  แต่ก็ยังประสบกับปัญหาต่าง ๆ อันเป็นอุปสรรคต่อการพัฒนาประเทศเป็นอันมาก เช่น การสง</w:t>
      </w:r>
      <w:r>
        <w:rPr>
          <w:rFonts w:ascii="TH SarabunIT๙" w:hAnsi="TH SarabunIT๙" w:cs="TH SarabunIT๙"/>
          <w:sz w:val="32"/>
          <w:cs/>
        </w:rPr>
        <w:t xml:space="preserve">คราม </w:t>
      </w:r>
      <w:r w:rsidRPr="00C23648">
        <w:rPr>
          <w:rFonts w:ascii="TH SarabunIT๙" w:hAnsi="TH SarabunIT๙" w:cs="TH SarabunIT๙"/>
          <w:sz w:val="32"/>
          <w:cs/>
        </w:rPr>
        <w:t>การประสบ</w:t>
      </w:r>
      <w:r w:rsidRPr="00C23648">
        <w:rPr>
          <w:rFonts w:ascii="TH SarabunIT๙" w:hAnsi="TH SarabunIT๙" w:cs="TH SarabunIT๙"/>
          <w:spacing w:val="-4"/>
          <w:sz w:val="32"/>
          <w:cs/>
        </w:rPr>
        <w:t>ปัญหาด้านเศรษฐกิจ</w:t>
      </w:r>
      <w:r w:rsidRPr="00C23648"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cs/>
        </w:rPr>
        <w:t xml:space="preserve">  </w:t>
      </w:r>
      <w:r w:rsidRPr="00C23648">
        <w:rPr>
          <w:rFonts w:ascii="TH SarabunIT๙" w:hAnsi="TH SarabunIT๙" w:cs="TH SarabunIT๙"/>
          <w:spacing w:val="-4"/>
          <w:sz w:val="32"/>
          <w:cs/>
        </w:rPr>
        <w:t>หรือการกำหนดแนวทางการพัฒนาไม่ตรงกับความต้องการที่แก้จริงของประชาชน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23648">
        <w:rPr>
          <w:rFonts w:ascii="TH SarabunIT๙" w:hAnsi="TH SarabunIT๙" w:cs="TH SarabunIT๙"/>
          <w:sz w:val="32"/>
          <w:cs/>
        </w:rPr>
        <w:t>เป็นต้น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23648">
        <w:rPr>
          <w:rFonts w:ascii="TH SarabunIT๙" w:hAnsi="TH SarabunIT๙" w:cs="TH SarabunIT๙"/>
          <w:sz w:val="32"/>
          <w:cs/>
        </w:rPr>
        <w:t xml:space="preserve">อีกทั้งมีหน่วยงานของรัฐหลายหน่วยงานทำงานซ้ำซ้อน ขาดการประสานงานการพัฒนาที่ดี </w:t>
      </w:r>
      <w:r w:rsidRPr="00C23648">
        <w:rPr>
          <w:rFonts w:ascii="TH SarabunIT๙" w:hAnsi="TH SarabunIT๙" w:cs="TH SarabunIT๙"/>
          <w:spacing w:val="-4"/>
          <w:sz w:val="32"/>
          <w:cs/>
        </w:rPr>
        <w:t>และที่สำคัญที่สุด คือ</w:t>
      </w:r>
      <w:r w:rsidRPr="00C23648">
        <w:rPr>
          <w:rFonts w:ascii="TH SarabunIT๙" w:hAnsi="TH SarabunIT๙" w:cs="TH SarabunIT๙" w:hint="cs"/>
          <w:spacing w:val="-4"/>
          <w:sz w:val="32"/>
          <w:cs/>
        </w:rPr>
        <w:t xml:space="preserve"> </w:t>
      </w:r>
      <w:r w:rsidRPr="00C23648">
        <w:rPr>
          <w:rFonts w:ascii="TH SarabunIT๙" w:hAnsi="TH SarabunIT๙" w:cs="TH SarabunIT๙"/>
          <w:spacing w:val="-4"/>
          <w:sz w:val="32"/>
          <w:cs/>
        </w:rPr>
        <w:t>ขาดการมีส่วนร่วมของประชาชนโดยขาดจิตสำนึกในการเป็นเจ้าของในการพัฒนา</w:t>
      </w:r>
    </w:p>
    <w:p w:rsidR="002762AE" w:rsidRPr="0030503F" w:rsidRDefault="002762AE" w:rsidP="002762AE">
      <w:pPr>
        <w:pStyle w:val="a8"/>
        <w:spacing w:after="0"/>
        <w:ind w:left="720" w:firstLine="720"/>
        <w:jc w:val="thaiDistribute"/>
        <w:rPr>
          <w:rFonts w:ascii="TH SarabunIT๙" w:hAnsi="TH SarabunIT๙" w:cs="TH SarabunIT๙" w:hint="cs"/>
          <w:spacing w:val="10"/>
          <w:sz w:val="32"/>
        </w:rPr>
      </w:pPr>
      <w:r w:rsidRPr="0030503F">
        <w:rPr>
          <w:rFonts w:ascii="TH SarabunIT๙" w:hAnsi="TH SarabunIT๙" w:cs="TH SarabunIT๙"/>
          <w:spacing w:val="10"/>
          <w:sz w:val="32"/>
          <w:cs/>
        </w:rPr>
        <w:t>ดังนั้น</w:t>
      </w:r>
      <w:r w:rsidRPr="0030503F">
        <w:rPr>
          <w:rFonts w:ascii="TH SarabunIT๙" w:hAnsi="TH SarabunIT๙" w:cs="TH SarabunIT๙" w:hint="cs"/>
          <w:spacing w:val="10"/>
          <w:sz w:val="32"/>
          <w:cs/>
        </w:rPr>
        <w:t xml:space="preserve"> </w:t>
      </w:r>
      <w:r w:rsidRPr="0030503F">
        <w:rPr>
          <w:rFonts w:ascii="TH SarabunIT๙" w:hAnsi="TH SarabunIT๙" w:cs="TH SarabunIT๙"/>
          <w:spacing w:val="10"/>
          <w:sz w:val="32"/>
          <w:cs/>
        </w:rPr>
        <w:t xml:space="preserve"> องค์การบริหารส่วนตำบลเมืองเกษตร</w:t>
      </w:r>
      <w:r w:rsidRPr="0030503F">
        <w:rPr>
          <w:rFonts w:ascii="TH SarabunIT๙" w:hAnsi="TH SarabunIT๙" w:cs="TH SarabunIT๙" w:hint="cs"/>
          <w:spacing w:val="10"/>
          <w:sz w:val="32"/>
          <w:cs/>
        </w:rPr>
        <w:t xml:space="preserve">  </w:t>
      </w:r>
      <w:r w:rsidRPr="0030503F">
        <w:rPr>
          <w:rFonts w:ascii="TH SarabunIT๙" w:hAnsi="TH SarabunIT๙" w:cs="TH SarabunIT๙"/>
          <w:spacing w:val="10"/>
          <w:sz w:val="32"/>
          <w:cs/>
        </w:rPr>
        <w:t>ในฐานะที่เป็นองค์กรปกครองส่วน</w:t>
      </w:r>
    </w:p>
    <w:p w:rsidR="002762AE" w:rsidRDefault="002762AE" w:rsidP="002762AE">
      <w:pPr>
        <w:pStyle w:val="a8"/>
        <w:spacing w:after="0"/>
        <w:jc w:val="thaiDistribute"/>
        <w:rPr>
          <w:rFonts w:ascii="TH SarabunIT๙" w:hAnsi="TH SarabunIT๙" w:cs="TH SarabunIT๙"/>
          <w:sz w:val="32"/>
        </w:rPr>
      </w:pPr>
      <w:r w:rsidRPr="00C23648">
        <w:rPr>
          <w:rFonts w:ascii="TH SarabunIT๙" w:hAnsi="TH SarabunIT๙" w:cs="TH SarabunIT๙"/>
          <w:sz w:val="32"/>
          <w:cs/>
        </w:rPr>
        <w:t>ท้องถิ่น มีอำนาจหน้าที่ในการบริหารสาธารณะแก่ประชาชนในท้องถิ่น ตามที่พระราชบัญญัติสภาตำบลและองค์การบริหารส่วนตำบล พ</w:t>
      </w:r>
      <w:r w:rsidRPr="00C23648">
        <w:rPr>
          <w:rFonts w:ascii="TH SarabunIT๙" w:hAnsi="TH SarabunIT๙" w:cs="TH SarabunIT๙"/>
          <w:sz w:val="32"/>
        </w:rPr>
        <w:t>.</w:t>
      </w:r>
      <w:r w:rsidRPr="00C23648">
        <w:rPr>
          <w:rFonts w:ascii="TH SarabunIT๙" w:hAnsi="TH SarabunIT๙" w:cs="TH SarabunIT๙"/>
          <w:sz w:val="32"/>
          <w:cs/>
        </w:rPr>
        <w:t>ศ</w:t>
      </w:r>
      <w:r w:rsidRPr="00C23648">
        <w:rPr>
          <w:rFonts w:ascii="TH SarabunIT๙" w:hAnsi="TH SarabunIT๙" w:cs="TH SarabunIT๙"/>
          <w:sz w:val="32"/>
        </w:rPr>
        <w:t xml:space="preserve">.2537 </w:t>
      </w:r>
      <w:r w:rsidRPr="00C23648">
        <w:rPr>
          <w:rFonts w:ascii="TH SarabunIT๙" w:hAnsi="TH SarabunIT๙" w:cs="TH SarabunIT๙"/>
          <w:sz w:val="32"/>
          <w:cs/>
        </w:rPr>
        <w:t xml:space="preserve">ในมาตรา </w:t>
      </w:r>
      <w:r w:rsidRPr="00C23648">
        <w:rPr>
          <w:rFonts w:ascii="TH SarabunIT๙" w:hAnsi="TH SarabunIT๙" w:cs="TH SarabunIT๙"/>
          <w:sz w:val="32"/>
        </w:rPr>
        <w:t xml:space="preserve">66 </w:t>
      </w:r>
      <w:r w:rsidRPr="00C23648">
        <w:rPr>
          <w:rFonts w:ascii="TH SarabunIT๙" w:hAnsi="TH SarabunIT๙" w:cs="TH SarabunIT๙"/>
          <w:sz w:val="32"/>
          <w:cs/>
        </w:rPr>
        <w:t xml:space="preserve">มาตรา </w:t>
      </w:r>
      <w:r w:rsidRPr="00C23648">
        <w:rPr>
          <w:rFonts w:ascii="TH SarabunIT๙" w:hAnsi="TH SarabunIT๙" w:cs="TH SarabunIT๙"/>
          <w:sz w:val="32"/>
        </w:rPr>
        <w:t xml:space="preserve">67 </w:t>
      </w:r>
      <w:r w:rsidRPr="00C23648">
        <w:rPr>
          <w:rFonts w:ascii="TH SarabunIT๙" w:hAnsi="TH SarabunIT๙" w:cs="TH SarabunIT๙"/>
          <w:sz w:val="32"/>
          <w:cs/>
        </w:rPr>
        <w:t xml:space="preserve">และมาตรา </w:t>
      </w:r>
      <w:r w:rsidRPr="00C23648">
        <w:rPr>
          <w:rFonts w:ascii="TH SarabunIT๙" w:hAnsi="TH SarabunIT๙" w:cs="TH SarabunIT๙"/>
          <w:sz w:val="32"/>
        </w:rPr>
        <w:t xml:space="preserve">68  </w:t>
      </w:r>
      <w:r w:rsidRPr="00C23648">
        <w:rPr>
          <w:rFonts w:ascii="TH SarabunIT๙" w:hAnsi="TH SarabunIT๙" w:cs="TH SarabunIT๙"/>
          <w:sz w:val="32"/>
          <w:cs/>
        </w:rPr>
        <w:t>ประกอบกับพระราชบัญญัติกำหนดแผนและขั้นตอนการกระจายอำนาจให้แก่องค์กรปกครองส่วนท้องถิ่น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23648">
        <w:rPr>
          <w:rFonts w:ascii="TH SarabunIT๙" w:hAnsi="TH SarabunIT๙" w:cs="TH SarabunIT๙"/>
          <w:sz w:val="32"/>
          <w:cs/>
        </w:rPr>
        <w:t>พ</w:t>
      </w:r>
      <w:r w:rsidRPr="00C23648">
        <w:rPr>
          <w:rFonts w:ascii="TH SarabunIT๙" w:hAnsi="TH SarabunIT๙" w:cs="TH SarabunIT๙"/>
          <w:sz w:val="32"/>
        </w:rPr>
        <w:t>.</w:t>
      </w:r>
      <w:r w:rsidRPr="00C23648">
        <w:rPr>
          <w:rFonts w:ascii="TH SarabunIT๙" w:hAnsi="TH SarabunIT๙" w:cs="TH SarabunIT๙"/>
          <w:sz w:val="32"/>
          <w:cs/>
        </w:rPr>
        <w:t>ศ</w:t>
      </w:r>
      <w:r w:rsidRPr="00C23648">
        <w:rPr>
          <w:rFonts w:ascii="TH SarabunIT๙" w:hAnsi="TH SarabunIT๙" w:cs="TH SarabunIT๙"/>
          <w:sz w:val="32"/>
        </w:rPr>
        <w:t xml:space="preserve">.2542 </w:t>
      </w:r>
      <w:r w:rsidRPr="00C23648">
        <w:rPr>
          <w:rFonts w:ascii="TH SarabunIT๙" w:hAnsi="TH SarabunIT๙" w:cs="TH SarabunIT๙"/>
          <w:sz w:val="32"/>
          <w:cs/>
        </w:rPr>
        <w:t>ซึ่งได้ถ่ายโอนภารกิจในการพัฒนาเพื่อตอบสนองต่อปัญหาและความต้องการของประชาชนในเขตองค์กรปกครองส่วนท้องถิ่น โดยการจัดทำแผนดำเนินงาน  เพื่อจะเป็นเครื่องมือในการบริหารงานของผู้บริหารท้องถิ่น  เพื่อควบคุมการดำเนินงานให้เป็นไปอย่างเหมาะสมและมีประสิทธิภาพ</w:t>
      </w:r>
    </w:p>
    <w:p w:rsidR="002762AE" w:rsidRPr="00BB424C" w:rsidRDefault="002762AE" w:rsidP="002762AE">
      <w:pPr>
        <w:pStyle w:val="a8"/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762AE" w:rsidRPr="00C23648" w:rsidRDefault="002762AE" w:rsidP="002762AE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2.  วัตถุประสงค์ของการจัดทำแผนการดำเนินงาน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30503F">
        <w:rPr>
          <w:rFonts w:ascii="TH SarabunIT๙" w:hAnsi="TH SarabunIT๙" w:cs="TH SarabunIT๙" w:hint="cs"/>
          <w:spacing w:val="10"/>
          <w:cs/>
        </w:rPr>
        <w:tab/>
      </w:r>
      <w:r w:rsidRPr="0030503F">
        <w:rPr>
          <w:rFonts w:ascii="TH SarabunIT๙" w:hAnsi="TH SarabunIT๙" w:cs="TH SarabunIT๙"/>
          <w:spacing w:val="10"/>
          <w:cs/>
        </w:rPr>
        <w:t>เพื่อแสดงถึงรายละเอียดของแผนงาน/โครงการพัฒนาและกิจกรรมการพัฒนาที่</w:t>
      </w:r>
      <w:r w:rsidRPr="00C23648">
        <w:rPr>
          <w:rFonts w:ascii="TH SarabunIT๙" w:hAnsi="TH SarabunIT๙" w:cs="TH SarabunIT๙"/>
          <w:cs/>
        </w:rPr>
        <w:t>ดำเนินการจริงทั้งหมดในพื้นที่ขององค์กรปกครองส่วนท้องถิ่น  ประจำปีงบประมาณนั้น  เพื่อให้เป็นแนวทางในการดำเนินงานในปีงบประมาณนั้นขององค์กรปกครองส่วนท้องถิ</w:t>
      </w:r>
      <w:r>
        <w:rPr>
          <w:rFonts w:ascii="TH SarabunIT๙" w:hAnsi="TH SarabunIT๙" w:cs="TH SarabunIT๙"/>
          <w:cs/>
        </w:rPr>
        <w:t>่น</w:t>
      </w:r>
      <w:r w:rsidRPr="00C23648">
        <w:rPr>
          <w:rFonts w:ascii="TH SarabunIT๙" w:hAnsi="TH SarabunIT๙" w:cs="TH SarabunIT๙"/>
          <w:cs/>
        </w:rPr>
        <w:t xml:space="preserve"> มีความชัดเจนในการปฏิบัติมากขึ้น   ลดความซ้ำซ้อนของโครงการ  มีการประสานและ</w:t>
      </w:r>
      <w:proofErr w:type="spellStart"/>
      <w:r w:rsidRPr="00C23648">
        <w:rPr>
          <w:rFonts w:ascii="TH SarabunIT๙" w:hAnsi="TH SarabunIT๙" w:cs="TH SarabunIT๙"/>
          <w:cs/>
        </w:rPr>
        <w:t>บูรณา</w:t>
      </w:r>
      <w:proofErr w:type="spellEnd"/>
      <w:r w:rsidRPr="00C23648">
        <w:rPr>
          <w:rFonts w:ascii="TH SarabunIT๙" w:hAnsi="TH SarabunIT๙" w:cs="TH SarabunIT๙"/>
          <w:cs/>
        </w:rPr>
        <w:t>การการทำงานกับหน่วยงานและจำแนกรายละเอียดต่าง ๆ  ของแผนงาน/โครงการในแผนดำเนินงาน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30503F">
        <w:rPr>
          <w:rFonts w:ascii="TH SarabunIT๙" w:hAnsi="TH SarabunIT๙" w:cs="TH SarabunIT๙" w:hint="cs"/>
          <w:spacing w:val="-4"/>
          <w:cs/>
        </w:rPr>
        <w:tab/>
      </w:r>
      <w:r w:rsidRPr="0030503F">
        <w:rPr>
          <w:rFonts w:ascii="TH SarabunIT๙" w:hAnsi="TH SarabunIT๙" w:cs="TH SarabunIT๙"/>
          <w:spacing w:val="-4"/>
          <w:cs/>
        </w:rPr>
        <w:t>แผนดำเนินงานจะเป็นเครื่องมือสำคัญในการบริหารงานของผู้บริหารท้องถิ่น</w:t>
      </w:r>
      <w:r>
        <w:rPr>
          <w:rFonts w:ascii="TH SarabunIT๙" w:hAnsi="TH SarabunIT๙" w:cs="TH SarabunIT๙" w:hint="cs"/>
          <w:spacing w:val="-4"/>
          <w:cs/>
        </w:rPr>
        <w:t xml:space="preserve">  </w:t>
      </w:r>
      <w:r w:rsidRPr="0030503F">
        <w:rPr>
          <w:rFonts w:ascii="TH SarabunIT๙" w:hAnsi="TH SarabunIT๙" w:cs="TH SarabunIT๙"/>
          <w:spacing w:val="-4"/>
          <w:cs/>
        </w:rPr>
        <w:t>เพื่อควบคุม</w:t>
      </w:r>
      <w:r w:rsidRPr="00C23648">
        <w:rPr>
          <w:rFonts w:ascii="TH SarabunIT๙" w:hAnsi="TH SarabunIT๙" w:cs="TH SarabunIT๙"/>
          <w:cs/>
        </w:rPr>
        <w:t xml:space="preserve">การดำเนินงานให้เป็นไปอย่างเหมาะสมและมีประสิทธิภาพ   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ขั้นตอนการจัดทำแผนดำเนินงาน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proofErr w:type="gramStart"/>
      <w:r w:rsidRPr="00C23648">
        <w:rPr>
          <w:rFonts w:ascii="TH SarabunIT๙" w:hAnsi="TH SarabunIT๙" w:cs="TH SarabunIT๙"/>
        </w:rPr>
        <w:t xml:space="preserve">3.1  </w:t>
      </w:r>
      <w:r w:rsidRPr="00C23648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คณะกรรมการสนับสนุนการจัดทำแผนพัฒนาท้องถิ่นรวบรวมแผนงาน</w:t>
      </w:r>
      <w:proofErr w:type="gramEnd"/>
      <w:r w:rsidRPr="00C23648">
        <w:rPr>
          <w:rFonts w:ascii="TH SarabunIT๙" w:hAnsi="TH SarabunIT๙" w:cs="TH SarabunIT๙"/>
          <w:cs/>
        </w:rPr>
        <w:t xml:space="preserve"> โครงการพัฒนาขององค์กรปกครองส่วนท้องถิ่น   หน่วยงานราชการส่วนกลาง  ส่วนภูมิภาค  รัฐวิสาหกิจและหน่วยงานอื่น ๆ  </w:t>
      </w:r>
      <w:r w:rsidRPr="006C222D">
        <w:rPr>
          <w:rFonts w:ascii="TH SarabunIT๙" w:hAnsi="TH SarabunIT๙" w:cs="TH SarabunIT๙"/>
          <w:spacing w:val="-4"/>
          <w:cs/>
        </w:rPr>
        <w:t>ที่ดำเนินการในพื้นที่ขององค์กรปกครองส่วนท้องถิ่น</w:t>
      </w:r>
      <w:r>
        <w:rPr>
          <w:rFonts w:ascii="TH SarabunIT๙" w:hAnsi="TH SarabunIT๙" w:cs="TH SarabunIT๙" w:hint="cs"/>
          <w:spacing w:val="-4"/>
          <w:cs/>
        </w:rPr>
        <w:t xml:space="preserve">  </w:t>
      </w:r>
      <w:r w:rsidRPr="006C222D">
        <w:rPr>
          <w:rFonts w:ascii="TH SarabunIT๙" w:hAnsi="TH SarabunIT๙" w:cs="TH SarabunIT๙"/>
          <w:spacing w:val="-4"/>
          <w:cs/>
        </w:rPr>
        <w:t>แล้วจัดทำร่างแผนการดำเนินงานเสนอคณะกรรมการ</w:t>
      </w:r>
      <w:r w:rsidRPr="00C23648">
        <w:rPr>
          <w:rFonts w:ascii="TH SarabunIT๙" w:hAnsi="TH SarabunIT๙" w:cs="TH SarabunIT๙"/>
          <w:cs/>
        </w:rPr>
        <w:t>พัฒนาท้องถิ่น</w:t>
      </w:r>
    </w:p>
    <w:p w:rsidR="002762AE" w:rsidRPr="0030503F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E0495D">
        <w:rPr>
          <w:rFonts w:ascii="TH SarabunIT๙" w:hAnsi="TH SarabunIT๙" w:cs="TH SarabunIT๙"/>
          <w:spacing w:val="-4"/>
          <w:cs/>
        </w:rPr>
        <w:t>3.2  คณะกรรมการพัฒนาท้องถิ่นพิจารณาร่างแผนการดำเนินงาน   แล้วเสนอผู้บริหารท้องถิ่น</w:t>
      </w:r>
      <w:r w:rsidRPr="0030503F">
        <w:rPr>
          <w:rFonts w:ascii="TH SarabunIT๙" w:hAnsi="TH SarabunIT๙" w:cs="TH SarabunIT๙"/>
          <w:spacing w:val="-6"/>
          <w:cs/>
        </w:rPr>
        <w:t>ประกาศเป็นแผนดำเนินงาน</w:t>
      </w:r>
      <w:r w:rsidRPr="0030503F">
        <w:rPr>
          <w:rFonts w:ascii="TH SarabunIT๙" w:hAnsi="TH SarabunIT๙" w:cs="TH SarabunIT๙" w:hint="cs"/>
          <w:spacing w:val="-6"/>
          <w:cs/>
        </w:rPr>
        <w:t xml:space="preserve"> </w:t>
      </w:r>
      <w:r w:rsidRPr="0030503F">
        <w:rPr>
          <w:rFonts w:ascii="TH SarabunIT๙" w:hAnsi="TH SarabunIT๙" w:cs="TH SarabunIT๙"/>
          <w:spacing w:val="-6"/>
          <w:cs/>
        </w:rPr>
        <w:t>ทั้งนี้ให้ปิดประกาศแผนการดำเนินงานภายในสิบห้าวันนับแต่วันที่ประกาศ</w:t>
      </w:r>
      <w:r w:rsidRPr="0030503F">
        <w:rPr>
          <w:rFonts w:ascii="TH SarabunIT๙" w:hAnsi="TH SarabunIT๙" w:cs="TH SarabunIT๙"/>
          <w:cs/>
        </w:rPr>
        <w:t xml:space="preserve">    เพื่อให้ประชาชนในท้องที่ทราบโดยทั่วกัน  และต้องปิดประกาศไว้อย่างน้อยสามสิบวัน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  <w:cs/>
        </w:rPr>
        <w:t>แผนการดำเนินงานจะกำหนดรายละเอียดของโครงการ/กิจกรรมการพัฒนาที่จะดำเนินการในพื้นท</w:t>
      </w:r>
      <w:r>
        <w:rPr>
          <w:rFonts w:ascii="TH SarabunIT๙" w:hAnsi="TH SarabunIT๙" w:cs="TH SarabunIT๙"/>
          <w:cs/>
        </w:rPr>
        <w:t xml:space="preserve">ี่ขององค์กรปกครองส่วนท้องถิ่น </w:t>
      </w:r>
      <w:r w:rsidRPr="00C23648">
        <w:rPr>
          <w:rFonts w:ascii="TH SarabunIT๙" w:hAnsi="TH SarabunIT๙" w:cs="TH SarabunIT๙"/>
          <w:cs/>
        </w:rPr>
        <w:t>โดยโครงการ/กิจกรรมการพัฒนาที่จะบรรจุในแผนดำเนินงานจะมีที่มาจาก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 </w:t>
      </w:r>
      <w:r w:rsidRPr="00C23648">
        <w:rPr>
          <w:rFonts w:ascii="TH SarabunIT๙" w:hAnsi="TH SarabunIT๙" w:cs="TH SarabunIT๙"/>
          <w:cs/>
        </w:rPr>
        <w:t>งบประมาณรายจ่ายประ</w:t>
      </w:r>
      <w:r>
        <w:rPr>
          <w:rFonts w:ascii="TH SarabunIT๙" w:hAnsi="TH SarabunIT๙" w:cs="TH SarabunIT๙"/>
          <w:cs/>
        </w:rPr>
        <w:t>จำปีขององค์กรปกครองส่วนท้องถิ่น</w:t>
      </w:r>
      <w:r>
        <w:rPr>
          <w:rFonts w:ascii="TH SarabunIT๙" w:hAnsi="TH SarabunIT๙" w:cs="TH SarabunIT๙" w:hint="cs"/>
          <w:cs/>
        </w:rPr>
        <w:t xml:space="preserve">    </w:t>
      </w:r>
      <w:r w:rsidRPr="00C23648">
        <w:rPr>
          <w:rFonts w:ascii="TH SarabunIT๙" w:hAnsi="TH SarabunIT๙" w:cs="TH SarabunIT๙"/>
          <w:cs/>
        </w:rPr>
        <w:t>(รวมทั้งเงินอุดหนุนที่องค์กรปกครองส่วนท้องถิ่นอุดหนุนให้หน่วยงานอื่นดำเนินการ)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rPr>
          <w:rFonts w:ascii="TH SarabunIT๙" w:hAnsi="TH SarabunIT๙" w:cs="TH SarabunIT๙"/>
        </w:rPr>
      </w:pPr>
      <w:r w:rsidRPr="006C222D">
        <w:rPr>
          <w:rFonts w:ascii="TH SarabunIT๙" w:hAnsi="TH SarabunIT๙" w:cs="TH SarabunIT๙"/>
          <w:spacing w:val="-4"/>
          <w:cs/>
        </w:rPr>
        <w:t>2.</w:t>
      </w:r>
      <w:r w:rsidRPr="006C222D">
        <w:rPr>
          <w:rFonts w:ascii="TH SarabunIT๙" w:hAnsi="TH SarabunIT๙" w:cs="TH SarabunIT๙" w:hint="cs"/>
          <w:spacing w:val="-4"/>
          <w:cs/>
        </w:rPr>
        <w:t xml:space="preserve">  </w:t>
      </w:r>
      <w:r w:rsidRPr="006C222D">
        <w:rPr>
          <w:rFonts w:ascii="TH SarabunIT๙" w:hAnsi="TH SarabunIT๙" w:cs="TH SarabunIT๙"/>
          <w:spacing w:val="-4"/>
          <w:cs/>
        </w:rPr>
        <w:t>โครงการ/กิจกรรมการพัฒนาที่องค์กรปกครองส่วนท้องถิ่นดำเนินการเองโดยไม่ใช้งบประมาณ</w:t>
      </w:r>
      <w:r w:rsidRPr="00C23648">
        <w:rPr>
          <w:rFonts w:ascii="TH SarabunIT๙" w:hAnsi="TH SarabunIT๙" w:cs="TH SarabunIT๙"/>
          <w:cs/>
        </w:rPr>
        <w:t xml:space="preserve"> (ถ้ามี)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3.</w:t>
      </w:r>
      <w:r>
        <w:rPr>
          <w:rFonts w:ascii="TH SarabunIT๙" w:hAnsi="TH SarabunIT๙" w:cs="TH SarabunIT๙" w:hint="cs"/>
          <w:cs/>
        </w:rPr>
        <w:t xml:space="preserve">  </w:t>
      </w:r>
      <w:r w:rsidRPr="00C23648">
        <w:rPr>
          <w:rFonts w:ascii="TH SarabunIT๙" w:hAnsi="TH SarabunIT๙" w:cs="TH SarabunIT๙"/>
          <w:cs/>
        </w:rPr>
        <w:t>โครงการ/กิ</w:t>
      </w:r>
      <w:r>
        <w:rPr>
          <w:rFonts w:ascii="TH SarabunIT๙" w:hAnsi="TH SarabunIT๙" w:cs="TH SarabunIT๙"/>
          <w:cs/>
        </w:rPr>
        <w:t>จกรรมการพัฒนาของหน่วยงานราชการ ส่วนกลาง ส่วนภูมิภาค หรือหน่วยงานอื่น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ๆ</w:t>
      </w:r>
      <w:r w:rsidRPr="00C23648">
        <w:rPr>
          <w:rFonts w:ascii="TH SarabunIT๙" w:hAnsi="TH SarabunIT๙" w:cs="TH SarabunIT๙"/>
          <w:cs/>
        </w:rPr>
        <w:t xml:space="preserve"> ที่ดำเนินการในพื้นที่ขององค์กรปกครองส่วนท้องถิ่น   โดยให้องค์กรปกครองส่วนท้องถิ่นตรวจสอบจากแผน</w:t>
      </w:r>
      <w:r>
        <w:rPr>
          <w:rFonts w:ascii="TH SarabunIT๙" w:hAnsi="TH SarabunIT๙" w:cs="TH SarabunIT๙"/>
          <w:cs/>
        </w:rPr>
        <w:t>ปฏิบัติราชการประจำปีของจังหวัดห</w:t>
      </w:r>
      <w:r>
        <w:rPr>
          <w:rFonts w:ascii="TH SarabunIT๙" w:hAnsi="TH SarabunIT๙" w:cs="TH SarabunIT๙" w:hint="cs"/>
          <w:cs/>
        </w:rPr>
        <w:t>รื</w:t>
      </w:r>
      <w:r w:rsidRPr="00C23648">
        <w:rPr>
          <w:rFonts w:ascii="TH SarabunIT๙" w:hAnsi="TH SarabunIT๙" w:cs="TH SarabunIT๙"/>
          <w:cs/>
        </w:rPr>
        <w:t>ออาจสอบถามไปยังหน่วยงานต่าง ๆ  ที่เกี่ยวข้อง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rPr>
          <w:rFonts w:ascii="TH SarabunIT๙" w:hAnsi="TH SarabunIT๙" w:cs="TH SarabunIT๙"/>
        </w:rPr>
      </w:pPr>
      <w:r w:rsidRPr="003555E8">
        <w:rPr>
          <w:rFonts w:ascii="TH SarabunIT๙" w:hAnsi="TH SarabunIT๙" w:cs="TH SarabunIT๙"/>
          <w:spacing w:val="6"/>
          <w:cs/>
        </w:rPr>
        <w:t>4.</w:t>
      </w:r>
      <w:r w:rsidRPr="003555E8">
        <w:rPr>
          <w:rFonts w:ascii="TH SarabunIT๙" w:hAnsi="TH SarabunIT๙" w:cs="TH SarabunIT๙" w:hint="cs"/>
          <w:spacing w:val="6"/>
          <w:cs/>
        </w:rPr>
        <w:t xml:space="preserve">  </w:t>
      </w:r>
      <w:r w:rsidRPr="003555E8">
        <w:rPr>
          <w:rFonts w:ascii="TH SarabunIT๙" w:hAnsi="TH SarabunIT๙" w:cs="TH SarabunIT๙"/>
          <w:spacing w:val="6"/>
          <w:cs/>
        </w:rPr>
        <w:t>โครงการ/กิจการการพัฒนาอื่น ๆ</w:t>
      </w:r>
      <w:r w:rsidRPr="003555E8">
        <w:rPr>
          <w:rFonts w:ascii="TH SarabunIT๙" w:hAnsi="TH SarabunIT๙" w:cs="TH SarabunIT๙" w:hint="cs"/>
          <w:spacing w:val="6"/>
          <w:cs/>
        </w:rPr>
        <w:t xml:space="preserve">  </w:t>
      </w:r>
      <w:r>
        <w:rPr>
          <w:rFonts w:ascii="TH SarabunIT๙" w:hAnsi="TH SarabunIT๙" w:cs="TH SarabunIT๙" w:hint="cs"/>
          <w:spacing w:val="6"/>
          <w:cs/>
        </w:rPr>
        <w:t xml:space="preserve"> </w:t>
      </w:r>
      <w:r w:rsidRPr="003555E8">
        <w:rPr>
          <w:rFonts w:ascii="TH SarabunIT๙" w:hAnsi="TH SarabunIT๙" w:cs="TH SarabunIT๙"/>
          <w:spacing w:val="6"/>
          <w:cs/>
        </w:rPr>
        <w:t>ที่องค์กรปกครองส่วนท้องถิ่นพิจารณาเห็นว่าจะเกิด</w:t>
      </w:r>
      <w:r w:rsidRPr="00C23648">
        <w:rPr>
          <w:rFonts w:ascii="TH SarabunIT๙" w:hAnsi="TH SarabunIT๙" w:cs="TH SarabunIT๙"/>
          <w:cs/>
        </w:rPr>
        <w:t>ประโยชน์ในการประสานการดำเนินงานในพื้นที่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  <w:cs/>
        </w:rPr>
        <w:t>5.  ระยะเวลาในการจัดทำแผนการดำเนินงาน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  <w:cs/>
        </w:rPr>
        <w:t xml:space="preserve">      -  ให้องค์กรปกครองส่วนท้องถิ่นทุกแห่งจัดทำแผนการดำเนินงานให้แล้วเสร็จภายในเดือน ธันวาคมของปีงบประมาณนั้น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  <w:cs/>
        </w:rPr>
        <w:t xml:space="preserve">      </w:t>
      </w:r>
      <w:r w:rsidRPr="00C23648">
        <w:rPr>
          <w:rFonts w:ascii="TH SarabunIT๙" w:hAnsi="TH SarabunIT๙" w:cs="TH SarabunIT๙"/>
          <w:cs/>
        </w:rPr>
        <w:tab/>
        <w:t>หากคาดว่าจะดำเนินการจัดทำไม่แล้วเสร็จภายในกำหนด   ให้เสนอขอขยายเวลาการจัดทำแผนการดำเนินงานต่อผู้บริหารท้องถิ่น</w:t>
      </w:r>
    </w:p>
    <w:p w:rsidR="002762AE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 w:hint="cs"/>
        </w:rPr>
      </w:pPr>
      <w:r w:rsidRPr="00C23648">
        <w:rPr>
          <w:rFonts w:ascii="TH SarabunIT๙" w:hAnsi="TH SarabunIT๙" w:cs="TH SarabunIT๙"/>
          <w:cs/>
        </w:rPr>
        <w:t>6.  ภายหลังจากองค์กรปกครองส่วนท้องถิ่นได้จัดทำแผนการดำเนินงานตามข้อ  2.1  แล้วหาก</w:t>
      </w:r>
      <w:r w:rsidRPr="003262AF">
        <w:rPr>
          <w:rFonts w:ascii="TH SarabunIT๙" w:hAnsi="TH SarabunIT๙" w:cs="TH SarabunIT๙"/>
          <w:spacing w:val="2"/>
          <w:cs/>
        </w:rPr>
        <w:t>องค์กรปกครองส่วนท้องถิ่นมีการจัดตั้งงบประมาณเพิ่มเติมหรือได้รับแจ้งแผนงาน/โครงการเพิ่มเติมจาก</w:t>
      </w:r>
      <w:r w:rsidRPr="00C23648">
        <w:rPr>
          <w:rFonts w:ascii="TH SarabunIT๙" w:hAnsi="TH SarabunIT๙" w:cs="TH SarabunIT๙"/>
          <w:cs/>
        </w:rPr>
        <w:t>หน่วยราชการ  ส่วนกลาง  ส่วนภูมิภาค  รัฐวิสาหกิจหรือหน่วยงานอื่น ๆ  ที่ดำเนินการในพื้นที่องค์กร</w:t>
      </w:r>
      <w:r w:rsidRPr="003262AF">
        <w:rPr>
          <w:rFonts w:ascii="TH SarabunIT๙" w:hAnsi="TH SarabunIT๙" w:cs="TH SarabunIT๙"/>
          <w:spacing w:val="-6"/>
          <w:cs/>
        </w:rPr>
        <w:t>ปกครองส่วนท้องถิ่นในปีงบประมาณนั้น</w:t>
      </w:r>
      <w:r w:rsidRPr="003262AF">
        <w:rPr>
          <w:rFonts w:ascii="TH SarabunIT๙" w:hAnsi="TH SarabunIT๙" w:cs="TH SarabunIT๙" w:hint="cs"/>
          <w:spacing w:val="-6"/>
          <w:cs/>
        </w:rPr>
        <w:t xml:space="preserve"> </w:t>
      </w:r>
      <w:r>
        <w:rPr>
          <w:rFonts w:ascii="TH SarabunIT๙" w:hAnsi="TH SarabunIT๙" w:cs="TH SarabunIT๙" w:hint="cs"/>
          <w:spacing w:val="-6"/>
          <w:cs/>
        </w:rPr>
        <w:t xml:space="preserve">   </w:t>
      </w:r>
      <w:r w:rsidRPr="003262AF">
        <w:rPr>
          <w:rFonts w:ascii="TH SarabunIT๙" w:hAnsi="TH SarabunIT๙" w:cs="TH SarabunIT๙"/>
          <w:spacing w:val="-6"/>
          <w:cs/>
        </w:rPr>
        <w:t>ให้องค์กรปกครองส่วนท้องถิ่นดำเนินการจัดทำแผนการดำเนินงาน</w:t>
      </w:r>
    </w:p>
    <w:p w:rsidR="002762AE" w:rsidRDefault="002762AE" w:rsidP="002762AE">
      <w:pPr>
        <w:pStyle w:val="a6"/>
        <w:tabs>
          <w:tab w:val="left" w:pos="426"/>
        </w:tabs>
        <w:ind w:left="0"/>
        <w:jc w:val="both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  <w:cs/>
        </w:rPr>
        <w:t>ให้แล้วเสร็จภายใน  30  วัน  นับแต่มีการจัดตั้งงบประมาณเพิ่มเติมหรือได้รับแจ้งแผนงาน/โครงการเพิ่มเติมจากหน่วยราชการส่วนกลาง   ส่วนภูมิภาค  รัฐวิสาหกิจหรือหน่วยงานอื่น ๆ  (โดยให้จัดทำเป็นแผนการดำเนินงานเพิ่มเติม  ฉบับที่  1,2,3,4.....)</w:t>
      </w:r>
    </w:p>
    <w:p w:rsidR="002762AE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.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8"/>
        <w:jc w:val="center"/>
        <w:rPr>
          <w:rFonts w:ascii="TH SarabunIT๙" w:hAnsi="TH SarabunIT๙" w:cs="TH SarabunIT๙"/>
          <w:sz w:val="32"/>
        </w:rPr>
      </w:pPr>
      <w:r w:rsidRPr="00C23648">
        <w:rPr>
          <w:rFonts w:ascii="TH SarabunIT๙" w:hAnsi="TH SarabunIT๙" w:cs="TH SarabunIT๙"/>
          <w:sz w:val="32"/>
        </w:rPr>
        <w:t>-2-</w:t>
      </w: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 w:firstLine="720"/>
        <w:jc w:val="both"/>
        <w:rPr>
          <w:rFonts w:ascii="TH SarabunIT๙" w:hAnsi="TH SarabunIT๙" w:cs="TH SarabunIT๙"/>
          <w:cs/>
        </w:rPr>
      </w:pPr>
    </w:p>
    <w:p w:rsidR="002762AE" w:rsidRPr="00C23648" w:rsidRDefault="002762AE" w:rsidP="002762AE">
      <w:pPr>
        <w:pStyle w:val="a6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ประโยชน์ของการจัดทำ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Pr="00C23648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ดำเนินงาน</w:t>
      </w:r>
    </w:p>
    <w:p w:rsidR="002762AE" w:rsidRDefault="002762AE" w:rsidP="002762AE">
      <w:pPr>
        <w:pStyle w:val="a6"/>
        <w:tabs>
          <w:tab w:val="left" w:pos="426"/>
          <w:tab w:val="left" w:pos="709"/>
        </w:tabs>
        <w:ind w:left="0"/>
        <w:jc w:val="both"/>
        <w:rPr>
          <w:rFonts w:ascii="TH SarabunIT๙" w:hAnsi="TH SarabunIT๙" w:cs="TH SarabunIT๙" w:hint="cs"/>
          <w:spacing w:val="4"/>
        </w:rPr>
      </w:pPr>
      <w:r w:rsidRPr="003262AF">
        <w:rPr>
          <w:rFonts w:ascii="TH SarabunIT๙" w:hAnsi="TH SarabunIT๙" w:cs="TH SarabunIT๙"/>
          <w:b/>
          <w:bCs/>
          <w:spacing w:val="-6"/>
          <w:sz w:val="36"/>
          <w:szCs w:val="36"/>
        </w:rPr>
        <w:tab/>
      </w:r>
      <w:r w:rsidRPr="003262AF">
        <w:rPr>
          <w:rFonts w:ascii="TH SarabunIT๙" w:hAnsi="TH SarabunIT๙" w:cs="TH SarabunIT๙"/>
          <w:b/>
          <w:bCs/>
          <w:spacing w:val="-6"/>
          <w:sz w:val="36"/>
          <w:szCs w:val="36"/>
        </w:rPr>
        <w:tab/>
      </w:r>
      <w:r w:rsidRPr="003262AF">
        <w:rPr>
          <w:rFonts w:ascii="TH SarabunIT๙" w:hAnsi="TH SarabunIT๙" w:cs="TH SarabunIT๙"/>
          <w:b/>
          <w:bCs/>
          <w:spacing w:val="-6"/>
          <w:sz w:val="36"/>
          <w:szCs w:val="36"/>
        </w:rPr>
        <w:tab/>
        <w:t xml:space="preserve"> </w:t>
      </w:r>
      <w:r w:rsidRPr="003262AF">
        <w:rPr>
          <w:rFonts w:ascii="TH SarabunIT๙" w:hAnsi="TH SarabunIT๙" w:cs="TH SarabunIT๙" w:hint="cs"/>
          <w:spacing w:val="-6"/>
          <w:cs/>
        </w:rPr>
        <w:tab/>
      </w:r>
      <w:r w:rsidRPr="003262AF">
        <w:rPr>
          <w:rFonts w:ascii="TH SarabunIT๙" w:hAnsi="TH SarabunIT๙" w:cs="TH SarabunIT๙"/>
          <w:spacing w:val="-6"/>
          <w:cs/>
        </w:rPr>
        <w:t>แผนดำเนินงานจะเป็นเครื่องมือสำคัญในการบริหารงานของผู้บริหารท้องถิ่น เพื่อควบคุม</w:t>
      </w:r>
    </w:p>
    <w:p w:rsidR="002762AE" w:rsidRPr="00C23648" w:rsidRDefault="002762AE" w:rsidP="002762AE">
      <w:pPr>
        <w:pStyle w:val="a6"/>
        <w:tabs>
          <w:tab w:val="left" w:pos="426"/>
          <w:tab w:val="left" w:pos="709"/>
        </w:tabs>
        <w:ind w:left="0"/>
        <w:jc w:val="both"/>
        <w:rPr>
          <w:rFonts w:ascii="TH SarabunIT๙" w:hAnsi="TH SarabunIT๙" w:cs="TH SarabunIT๙"/>
        </w:rPr>
      </w:pPr>
      <w:r w:rsidRPr="003262AF">
        <w:rPr>
          <w:rFonts w:ascii="TH SarabunIT๙" w:hAnsi="TH SarabunIT๙" w:cs="TH SarabunIT๙"/>
          <w:spacing w:val="4"/>
          <w:cs/>
        </w:rPr>
        <w:t>การดำเนินงานให้เป็นไปอย่างเหมาะสมและมีประสิทธิภาพ  และเพื่อ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 ลดความซ้ำซ้อน</w:t>
      </w:r>
      <w:r w:rsidRPr="00C23648">
        <w:rPr>
          <w:rFonts w:ascii="TH SarabunIT๙" w:hAnsi="TH SarabunIT๙" w:cs="TH SarabunIT๙"/>
          <w:cs/>
        </w:rPr>
        <w:t xml:space="preserve">ของโครงการ   </w:t>
      </w:r>
      <w:r w:rsidRPr="00C23648">
        <w:rPr>
          <w:rFonts w:ascii="TH SarabunIT๙" w:hAnsi="TH SarabunIT๙" w:cs="TH SarabunIT๙"/>
        </w:rPr>
        <w:t xml:space="preserve"> </w:t>
      </w:r>
    </w:p>
    <w:p w:rsidR="002762AE" w:rsidRPr="00C23648" w:rsidRDefault="002762AE" w:rsidP="002762AE">
      <w:pPr>
        <w:pStyle w:val="a6"/>
        <w:tabs>
          <w:tab w:val="left" w:pos="426"/>
          <w:tab w:val="left" w:pos="709"/>
        </w:tabs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 w:rsidRPr="00C2364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762AE" w:rsidRPr="00C23648" w:rsidRDefault="002762AE" w:rsidP="002762AE">
      <w:pPr>
        <w:pStyle w:val="a6"/>
        <w:tabs>
          <w:tab w:val="left" w:pos="426"/>
        </w:tabs>
        <w:ind w:left="0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</w:rPr>
        <w:tab/>
      </w:r>
    </w:p>
    <w:p w:rsidR="002762AE" w:rsidRPr="00C23648" w:rsidRDefault="002762AE" w:rsidP="002762AE">
      <w:pPr>
        <w:pStyle w:val="a6"/>
        <w:ind w:left="0"/>
        <w:rPr>
          <w:rFonts w:ascii="TH SarabunIT๙" w:hAnsi="TH SarabunIT๙" w:cs="TH SarabunIT๙"/>
        </w:rPr>
      </w:pPr>
    </w:p>
    <w:p w:rsidR="002762AE" w:rsidRPr="00C23648" w:rsidRDefault="002762AE" w:rsidP="002762AE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2762AE" w:rsidRPr="00C23648" w:rsidRDefault="002762AE" w:rsidP="002762AE">
      <w:pPr>
        <w:ind w:left="360"/>
        <w:rPr>
          <w:rFonts w:ascii="TH SarabunIT๙" w:hAnsi="TH SarabunIT๙" w:cs="TH SarabunIT๙"/>
          <w:b/>
          <w:bCs/>
          <w:sz w:val="36"/>
          <w:szCs w:val="36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62AE" w:rsidRPr="00C23648" w:rsidRDefault="002762AE" w:rsidP="002762AE">
      <w:pPr>
        <w:pStyle w:val="a6"/>
        <w:tabs>
          <w:tab w:val="left" w:pos="426"/>
        </w:tabs>
        <w:ind w:left="0"/>
        <w:jc w:val="center"/>
        <w:rPr>
          <w:rFonts w:ascii="TH SarabunIT๙" w:hAnsi="TH SarabunIT๙" w:cs="TH SarabunIT๙"/>
        </w:rPr>
      </w:pPr>
      <w:r w:rsidRPr="00C23648">
        <w:rPr>
          <w:rFonts w:ascii="TH SarabunIT๙" w:hAnsi="TH SarabunIT๙" w:cs="TH SarabunIT๙"/>
        </w:rPr>
        <w:t>-3-</w:t>
      </w: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187B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762AE" w:rsidRDefault="002762AE" w:rsidP="002762AE">
      <w:pPr>
        <w:jc w:val="center"/>
        <w:rPr>
          <w:rFonts w:ascii="TH SarabunIT๙" w:hAnsi="TH SarabunIT๙" w:cs="TH SarabunIT๙" w:hint="cs"/>
          <w:b/>
          <w:bCs/>
          <w:sz w:val="120"/>
          <w:szCs w:val="120"/>
        </w:rPr>
      </w:pPr>
    </w:p>
    <w:p w:rsidR="002762AE" w:rsidRPr="00B833D3" w:rsidRDefault="002762AE" w:rsidP="002762AE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B833D3">
        <w:rPr>
          <w:rFonts w:ascii="TH SarabunIT๙" w:hAnsi="TH SarabunIT๙" w:cs="TH SarabunIT๙" w:hint="cs"/>
          <w:b/>
          <w:bCs/>
          <w:sz w:val="120"/>
          <w:szCs w:val="120"/>
          <w:cs/>
        </w:rPr>
        <w:t>ส่วนที่ 2</w:t>
      </w:r>
    </w:p>
    <w:p w:rsidR="002762AE" w:rsidRPr="00B833D3" w:rsidRDefault="002762AE" w:rsidP="002762AE">
      <w:pPr>
        <w:spacing w:after="0"/>
        <w:jc w:val="center"/>
        <w:rPr>
          <w:rFonts w:ascii="TH SarabunIT๙" w:hAnsi="TH SarabunIT๙" w:cs="TH SarabunIT๙"/>
          <w:sz w:val="80"/>
          <w:szCs w:val="80"/>
        </w:rPr>
      </w:pPr>
      <w:r w:rsidRPr="00B833D3">
        <w:rPr>
          <w:rFonts w:ascii="TH SarabunIT๙" w:hAnsi="TH SarabunIT๙" w:cs="TH SarabunIT๙" w:hint="cs"/>
          <w:sz w:val="80"/>
          <w:szCs w:val="80"/>
          <w:cs/>
        </w:rPr>
        <w:t>บัญชีโครงการ/กิจกรรม</w:t>
      </w:r>
    </w:p>
    <w:p w:rsidR="002762AE" w:rsidRPr="00B833D3" w:rsidRDefault="002762AE" w:rsidP="002762AE">
      <w:pPr>
        <w:spacing w:after="0"/>
        <w:jc w:val="center"/>
        <w:rPr>
          <w:rFonts w:ascii="TH SarabunIT๙" w:hAnsi="TH SarabunIT๙" w:cs="TH SarabunIT๙"/>
          <w:sz w:val="80"/>
          <w:szCs w:val="80"/>
        </w:rPr>
      </w:pPr>
      <w:r w:rsidRPr="00B833D3">
        <w:rPr>
          <w:rFonts w:ascii="TH SarabunIT๙" w:hAnsi="TH SarabunIT๙" w:cs="TH SarabunIT๙" w:hint="cs"/>
          <w:sz w:val="80"/>
          <w:szCs w:val="80"/>
          <w:cs/>
        </w:rPr>
        <w:t>ตามแผนการดำเนินงาน  ประจำปี  25</w:t>
      </w:r>
      <w:r>
        <w:rPr>
          <w:rFonts w:ascii="TH SarabunIT๙" w:hAnsi="TH SarabunIT๙" w:cs="TH SarabunIT๙" w:hint="cs"/>
          <w:sz w:val="80"/>
          <w:szCs w:val="80"/>
          <w:cs/>
        </w:rPr>
        <w:t>60</w:t>
      </w:r>
    </w:p>
    <w:p w:rsidR="002762AE" w:rsidRDefault="002762AE" w:rsidP="002762AE">
      <w:pPr>
        <w:jc w:val="center"/>
        <w:rPr>
          <w:rFonts w:ascii="TH SarabunIT๙" w:hAnsi="TH SarabunIT๙" w:cs="TH SarabunIT๙"/>
          <w:sz w:val="60"/>
          <w:szCs w:val="60"/>
        </w:rPr>
      </w:pPr>
      <w:r w:rsidRPr="00B833D3">
        <w:rPr>
          <w:rFonts w:ascii="TH SarabunIT๙" w:hAnsi="TH SarabunIT๙" w:cs="TH SarabunIT๙" w:hint="cs"/>
          <w:sz w:val="60"/>
          <w:szCs w:val="60"/>
          <w:cs/>
        </w:rPr>
        <w:t>องค์การบริหารส่วนตำบลเมืองเกษตร</w:t>
      </w:r>
    </w:p>
    <w:p w:rsidR="002762AE" w:rsidRDefault="002762AE" w:rsidP="002762AE">
      <w:pPr>
        <w:jc w:val="center"/>
        <w:rPr>
          <w:rFonts w:ascii="TH SarabunIT๙" w:hAnsi="TH SarabunIT๙" w:cs="TH SarabunIT๙"/>
          <w:sz w:val="60"/>
          <w:szCs w:val="6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sz w:val="60"/>
          <w:szCs w:val="6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sz w:val="60"/>
          <w:szCs w:val="60"/>
        </w:rPr>
      </w:pPr>
    </w:p>
    <w:p w:rsidR="002762AE" w:rsidRDefault="002762AE" w:rsidP="002762AE">
      <w:pPr>
        <w:jc w:val="center"/>
        <w:rPr>
          <w:rFonts w:ascii="TH SarabunIT๙" w:hAnsi="TH SarabunIT๙" w:cs="TH SarabunIT๙"/>
          <w:sz w:val="60"/>
          <w:szCs w:val="60"/>
        </w:rPr>
      </w:pPr>
    </w:p>
    <w:p w:rsidR="002762AE" w:rsidRPr="00077A19" w:rsidRDefault="002762AE" w:rsidP="002762A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762AE" w:rsidRPr="00B833D3" w:rsidRDefault="002762AE" w:rsidP="002762AE">
      <w:pPr>
        <w:jc w:val="center"/>
        <w:rPr>
          <w:rFonts w:ascii="TH SarabunIT๙" w:hAnsi="TH SarabunIT๙" w:cs="TH SarabunIT๙"/>
          <w:sz w:val="60"/>
          <w:szCs w:val="6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  <w:bookmarkStart w:id="0" w:name="_GoBack"/>
      <w:bookmarkEnd w:id="0"/>
    </w:p>
    <w:sectPr w:rsidR="002762AE" w:rsidRPr="00B833D3" w:rsidSect="00D74EE4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223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B33F3"/>
    <w:multiLevelType w:val="hybridMultilevel"/>
    <w:tmpl w:val="63DC4476"/>
    <w:lvl w:ilvl="0" w:tplc="99D06404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9DC3D98"/>
    <w:multiLevelType w:val="hybridMultilevel"/>
    <w:tmpl w:val="7E38B6E8"/>
    <w:lvl w:ilvl="0" w:tplc="0882D6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22"/>
    <w:rsid w:val="001634CF"/>
    <w:rsid w:val="00187B45"/>
    <w:rsid w:val="00271E14"/>
    <w:rsid w:val="002762AE"/>
    <w:rsid w:val="0029188F"/>
    <w:rsid w:val="00421B8B"/>
    <w:rsid w:val="00484A45"/>
    <w:rsid w:val="004A0017"/>
    <w:rsid w:val="00547507"/>
    <w:rsid w:val="005C2812"/>
    <w:rsid w:val="00903584"/>
    <w:rsid w:val="00911126"/>
    <w:rsid w:val="00AB7FAD"/>
    <w:rsid w:val="00BF6E36"/>
    <w:rsid w:val="00C13399"/>
    <w:rsid w:val="00D52477"/>
    <w:rsid w:val="00D74EE4"/>
    <w:rsid w:val="00DF69D7"/>
    <w:rsid w:val="00E75A70"/>
    <w:rsid w:val="00F72EDB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187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1"/>
    <w:link w:val="a4"/>
    <w:uiPriority w:val="10"/>
    <w:rsid w:val="00187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">
    <w:name w:val="List Bullet"/>
    <w:basedOn w:val="a0"/>
    <w:uiPriority w:val="99"/>
    <w:unhideWhenUsed/>
    <w:rsid w:val="00DF69D7"/>
    <w:pPr>
      <w:numPr>
        <w:numId w:val="1"/>
      </w:numPr>
      <w:contextualSpacing/>
    </w:pPr>
  </w:style>
  <w:style w:type="paragraph" w:styleId="a6">
    <w:name w:val="Body Text Indent"/>
    <w:basedOn w:val="a0"/>
    <w:link w:val="a7"/>
    <w:rsid w:val="002762AE"/>
    <w:pPr>
      <w:spacing w:after="0" w:line="240" w:lineRule="auto"/>
      <w:ind w:left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7">
    <w:name w:val="การเยื้องเนื้อความ อักขระ"/>
    <w:basedOn w:val="a1"/>
    <w:link w:val="a6"/>
    <w:rsid w:val="002762AE"/>
    <w:rPr>
      <w:rFonts w:ascii="Angsana New" w:eastAsia="Cordia New" w:hAnsi="Angsana New" w:cs="Angsana New"/>
      <w:sz w:val="32"/>
      <w:szCs w:val="32"/>
      <w:lang w:eastAsia="zh-CN"/>
    </w:rPr>
  </w:style>
  <w:style w:type="paragraph" w:styleId="a8">
    <w:name w:val="Body Text"/>
    <w:basedOn w:val="a0"/>
    <w:link w:val="a9"/>
    <w:rsid w:val="002762AE"/>
    <w:pPr>
      <w:spacing w:after="12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9">
    <w:name w:val="เนื้อความ อักขระ"/>
    <w:basedOn w:val="a1"/>
    <w:link w:val="a8"/>
    <w:rsid w:val="002762AE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List Paragraph"/>
    <w:basedOn w:val="a0"/>
    <w:uiPriority w:val="34"/>
    <w:qFormat/>
    <w:rsid w:val="002762AE"/>
    <w:pPr>
      <w:ind w:left="720"/>
      <w:contextualSpacing/>
    </w:pPr>
  </w:style>
  <w:style w:type="paragraph" w:styleId="ab">
    <w:name w:val="No Spacing"/>
    <w:uiPriority w:val="1"/>
    <w:qFormat/>
    <w:rsid w:val="00276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187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5">
    <w:name w:val="ชื่อเรื่อง อักขระ"/>
    <w:basedOn w:val="a1"/>
    <w:link w:val="a4"/>
    <w:uiPriority w:val="10"/>
    <w:rsid w:val="00187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">
    <w:name w:val="List Bullet"/>
    <w:basedOn w:val="a0"/>
    <w:uiPriority w:val="99"/>
    <w:unhideWhenUsed/>
    <w:rsid w:val="00DF69D7"/>
    <w:pPr>
      <w:numPr>
        <w:numId w:val="1"/>
      </w:numPr>
      <w:contextualSpacing/>
    </w:pPr>
  </w:style>
  <w:style w:type="paragraph" w:styleId="a6">
    <w:name w:val="Body Text Indent"/>
    <w:basedOn w:val="a0"/>
    <w:link w:val="a7"/>
    <w:rsid w:val="002762AE"/>
    <w:pPr>
      <w:spacing w:after="0" w:line="240" w:lineRule="auto"/>
      <w:ind w:left="720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7">
    <w:name w:val="การเยื้องเนื้อความ อักขระ"/>
    <w:basedOn w:val="a1"/>
    <w:link w:val="a6"/>
    <w:rsid w:val="002762AE"/>
    <w:rPr>
      <w:rFonts w:ascii="Angsana New" w:eastAsia="Cordia New" w:hAnsi="Angsana New" w:cs="Angsana New"/>
      <w:sz w:val="32"/>
      <w:szCs w:val="32"/>
      <w:lang w:eastAsia="zh-CN"/>
    </w:rPr>
  </w:style>
  <w:style w:type="paragraph" w:styleId="a8">
    <w:name w:val="Body Text"/>
    <w:basedOn w:val="a0"/>
    <w:link w:val="a9"/>
    <w:rsid w:val="002762AE"/>
    <w:pPr>
      <w:spacing w:after="120" w:line="24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a9">
    <w:name w:val="เนื้อความ อักขระ"/>
    <w:basedOn w:val="a1"/>
    <w:link w:val="a8"/>
    <w:rsid w:val="002762AE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List Paragraph"/>
    <w:basedOn w:val="a0"/>
    <w:uiPriority w:val="34"/>
    <w:qFormat/>
    <w:rsid w:val="002762AE"/>
    <w:pPr>
      <w:ind w:left="720"/>
      <w:contextualSpacing/>
    </w:pPr>
  </w:style>
  <w:style w:type="paragraph" w:styleId="ab">
    <w:name w:val="No Spacing"/>
    <w:uiPriority w:val="1"/>
    <w:qFormat/>
    <w:rsid w:val="00276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2014-11-30T04:59:00Z</cp:lastPrinted>
  <dcterms:created xsi:type="dcterms:W3CDTF">2016-09-13T06:35:00Z</dcterms:created>
  <dcterms:modified xsi:type="dcterms:W3CDTF">2016-11-30T07:30:00Z</dcterms:modified>
</cp:coreProperties>
</file>